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5A0C" w14:textId="36A97CD3" w:rsidR="00A71F68" w:rsidRPr="004A2791" w:rsidRDefault="00A71F68" w:rsidP="00A71F68">
      <w:pPr>
        <w:pStyle w:val="Intestazione"/>
        <w:rPr>
          <w:rFonts w:ascii="Palatino Linotype" w:hAnsi="Palatino Linotype"/>
          <w:b/>
          <w:bCs/>
          <w:sz w:val="28"/>
        </w:rPr>
      </w:pPr>
      <w:bookmarkStart w:id="0" w:name="_GoBack"/>
      <w:bookmarkEnd w:id="0"/>
      <w:r w:rsidRPr="001D4C3D">
        <w:rPr>
          <w:rFonts w:ascii="Palatino Linotype" w:hAnsi="Palatino Linotype"/>
          <w:b/>
          <w:noProof/>
          <w:sz w:val="28"/>
        </w:rPr>
        <w:drawing>
          <wp:inline distT="0" distB="0" distL="0" distR="0" wp14:anchorId="3624BD3B" wp14:editId="4FDEEFFC">
            <wp:extent cx="572770" cy="648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617D" w14:textId="77777777" w:rsidR="00A71F68" w:rsidRPr="004A2791" w:rsidRDefault="00A71F68" w:rsidP="00A71F68">
      <w:pPr>
        <w:pStyle w:val="Titolo2"/>
        <w:spacing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4A2791">
        <w:rPr>
          <w:rFonts w:ascii="Palatino Linotype" w:hAnsi="Palatino Linotype"/>
          <w:b/>
          <w:bCs/>
          <w:sz w:val="28"/>
          <w:szCs w:val="28"/>
        </w:rPr>
        <w:t>TRIBUNALE DI LANCIANO</w:t>
      </w:r>
    </w:p>
    <w:p w14:paraId="7D83DE29" w14:textId="77777777" w:rsidR="00A71F68" w:rsidRDefault="00A71F68" w:rsidP="00A71F6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46EEBE5C" w14:textId="77777777" w:rsidR="00A71F68" w:rsidRDefault="00A71F68" w:rsidP="00A71F6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5009A5D0" w14:textId="649CC582" w:rsidR="00A71F68" w:rsidRPr="00405986" w:rsidRDefault="00A71F68" w:rsidP="00A71F6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Alla Cancelleria penale del Tribunale-sede</w:t>
      </w:r>
    </w:p>
    <w:p w14:paraId="1D2B06F7" w14:textId="7336E528" w:rsidR="00A71F68" w:rsidRPr="00405986" w:rsidRDefault="00A71F68" w:rsidP="00A71F6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16B6E283" w14:textId="77777777" w:rsidR="00A71F68" w:rsidRDefault="00A71F68" w:rsidP="00A71F68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92FE696" w14:textId="7D2A3B51" w:rsidR="00A71F68" w:rsidRPr="00A71F68" w:rsidRDefault="00A71F68" w:rsidP="00A71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1F68">
        <w:rPr>
          <w:rFonts w:ascii="Times New Roman" w:hAnsi="Times New Roman"/>
          <w:sz w:val="24"/>
          <w:szCs w:val="24"/>
        </w:rPr>
        <w:t>Si comunica che i procedimenti fissati per l’udienza dell’11 gennaio 2022, saranno chiamati tutti dalle ore 9:45, onde consentirne il rinvio ad altra data, attesa l’assenza del giudice titolare</w:t>
      </w:r>
      <w:r>
        <w:rPr>
          <w:rFonts w:ascii="Times New Roman" w:hAnsi="Times New Roman"/>
          <w:sz w:val="24"/>
          <w:szCs w:val="24"/>
        </w:rPr>
        <w:t xml:space="preserve"> per sopravvenute esigenze personali</w:t>
      </w:r>
      <w:r w:rsidRPr="00A71F68">
        <w:rPr>
          <w:rFonts w:ascii="Times New Roman" w:hAnsi="Times New Roman"/>
          <w:sz w:val="24"/>
          <w:szCs w:val="24"/>
        </w:rPr>
        <w:t>.</w:t>
      </w:r>
    </w:p>
    <w:p w14:paraId="39AF0B35" w14:textId="77777777" w:rsidR="00A71F68" w:rsidRDefault="00A71F68" w:rsidP="00A71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5D76A7" w14:textId="5E75D557" w:rsidR="00A71F68" w:rsidRDefault="00A71F68" w:rsidP="00A71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Lanciano, 5 gennaio 2022</w:t>
      </w:r>
    </w:p>
    <w:p w14:paraId="6986451E" w14:textId="68644131" w:rsidR="00A71F68" w:rsidRDefault="00A71F68" w:rsidP="00A71F6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Giudice</w:t>
      </w:r>
    </w:p>
    <w:p w14:paraId="6925F47A" w14:textId="2B320DCB" w:rsidR="00A71F68" w:rsidRDefault="00A71F68" w:rsidP="00A71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1F68">
        <w:rPr>
          <w:rFonts w:ascii="Times New Roman" w:hAnsi="Times New Roman"/>
          <w:sz w:val="24"/>
          <w:szCs w:val="24"/>
        </w:rPr>
        <w:t>Maria Teresa Pesca</w:t>
      </w:r>
    </w:p>
    <w:p w14:paraId="679DBE21" w14:textId="77777777" w:rsidR="00A71F68" w:rsidRDefault="00A71F68" w:rsidP="00A71F6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4523EB9" w14:textId="77777777" w:rsidR="00C32D63" w:rsidRDefault="00C32D63"/>
    <w:sectPr w:rsidR="00C3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F"/>
    <w:rsid w:val="003C0A1F"/>
    <w:rsid w:val="005D7F8B"/>
    <w:rsid w:val="00A71F68"/>
    <w:rsid w:val="00A77A5D"/>
    <w:rsid w:val="00C3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93EF"/>
  <w15:chartTrackingRefBased/>
  <w15:docId w15:val="{F861324C-7FB0-4897-B056-C52D0523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A71F68"/>
    <w:pPr>
      <w:overflowPunct w:val="0"/>
      <w:autoSpaceDE w:val="0"/>
      <w:autoSpaceDN w:val="0"/>
      <w:adjustRightInd w:val="0"/>
      <w:spacing w:after="0" w:line="360" w:lineRule="auto"/>
      <w:ind w:right="1134"/>
      <w:jc w:val="center"/>
      <w:textAlignment w:val="baseline"/>
      <w:outlineLvl w:val="1"/>
    </w:pPr>
    <w:rPr>
      <w:rFonts w:ascii="Times New Roman" w:eastAsia="Times New Roman" w:hAnsi="Times New Roman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71F68"/>
    <w:rPr>
      <w:rFonts w:ascii="Times New Roman" w:eastAsia="Times New Roman" w:hAnsi="Times New Roman" w:cs="Times New Roman"/>
      <w:sz w:val="52"/>
      <w:szCs w:val="20"/>
      <w:lang w:eastAsia="it-IT"/>
    </w:rPr>
  </w:style>
  <w:style w:type="paragraph" w:styleId="Intestazione">
    <w:name w:val="header"/>
    <w:basedOn w:val="Normale"/>
    <w:link w:val="IntestazioneCarattere"/>
    <w:rsid w:val="00A71F68"/>
    <w:pPr>
      <w:overflowPunct w:val="0"/>
      <w:autoSpaceDE w:val="0"/>
      <w:autoSpaceDN w:val="0"/>
      <w:adjustRightInd w:val="0"/>
      <w:spacing w:after="0" w:line="360" w:lineRule="auto"/>
      <w:ind w:right="1134"/>
      <w:jc w:val="center"/>
      <w:textAlignment w:val="baseline"/>
      <w:outlineLvl w:val="1"/>
    </w:pPr>
    <w:rPr>
      <w:rFonts w:ascii="Times New Roman" w:eastAsia="Times New Roman" w:hAnsi="Times New Roman"/>
      <w:sz w:val="24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71F68"/>
    <w:rPr>
      <w:rFonts w:ascii="Times New Roman" w:eastAsia="Times New Roman" w:hAnsi="Times New Roman" w:cs="Times New Roman"/>
      <w:sz w:val="24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Pesca</dc:creator>
  <cp:keywords/>
  <dc:description/>
  <cp:lastModifiedBy>Silvana Pasquini</cp:lastModifiedBy>
  <cp:revision>2</cp:revision>
  <dcterms:created xsi:type="dcterms:W3CDTF">2022-01-05T14:06:00Z</dcterms:created>
  <dcterms:modified xsi:type="dcterms:W3CDTF">2022-01-05T14:06:00Z</dcterms:modified>
</cp:coreProperties>
</file>